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4862"/>
        <w:gridCol w:w="4862"/>
        <w:gridCol w:w="4864"/>
      </w:tblGrid>
      <w:tr w:rsidR="00DC39CF" w:rsidTr="00DC39CF">
        <w:trPr>
          <w:trHeight w:val="526"/>
        </w:trPr>
        <w:tc>
          <w:tcPr>
            <w:tcW w:w="4862" w:type="dxa"/>
          </w:tcPr>
          <w:p w:rsidR="00DC39CF" w:rsidRDefault="00DC39CF">
            <w:bookmarkStart w:id="0" w:name="_GoBack"/>
            <w:bookmarkEnd w:id="0"/>
            <w:r>
              <w:t>Fear Rating</w:t>
            </w:r>
          </w:p>
        </w:tc>
        <w:tc>
          <w:tcPr>
            <w:tcW w:w="4862" w:type="dxa"/>
          </w:tcPr>
          <w:p w:rsidR="00DC39CF" w:rsidRDefault="008E03DC" w:rsidP="008E03DC">
            <w:r>
              <w:t>Act</w:t>
            </w:r>
            <w:r w:rsidR="00DC39CF">
              <w:t xml:space="preserve">ivity </w:t>
            </w:r>
            <w:r>
              <w:t xml:space="preserve"> that brings it on</w:t>
            </w:r>
          </w:p>
        </w:tc>
        <w:tc>
          <w:tcPr>
            <w:tcW w:w="4864" w:type="dxa"/>
          </w:tcPr>
          <w:p w:rsidR="00DC39CF" w:rsidRDefault="00DC39CF">
            <w:r>
              <w:t xml:space="preserve">Anticipated Fear Rating (0-100, see below for more guidance) </w:t>
            </w:r>
          </w:p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>Most Fear</w:t>
            </w:r>
            <w:r w:rsidR="008E03DC">
              <w:t>ed</w:t>
            </w:r>
            <w:r>
              <w:t xml:space="preserve"> </w:t>
            </w:r>
          </w:p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07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 xml:space="preserve">Medium Fear </w:t>
            </w:r>
          </w:p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>Least Fear</w:t>
            </w:r>
            <w:r w:rsidR="008E03DC">
              <w:t>ed</w:t>
            </w:r>
            <w:r>
              <w:t xml:space="preserve"> (but a fear rating of at least 50)</w:t>
            </w:r>
          </w:p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07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</w:tbl>
    <w:p w:rsidR="00226BF7" w:rsidRDefault="00DC3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11A4" wp14:editId="7DF198C4">
                <wp:simplePos x="0" y="0"/>
                <wp:positionH relativeFrom="column">
                  <wp:posOffset>3183255</wp:posOffset>
                </wp:positionH>
                <wp:positionV relativeFrom="paragraph">
                  <wp:posOffset>-5001895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9CF" w:rsidRPr="00DC39CF" w:rsidRDefault="00DC39CF" w:rsidP="00DC39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 Hierarchy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1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-393.8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Bs/AQq3wAAAA0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DC39CF" w:rsidRPr="00DC39CF" w:rsidRDefault="00DC39CF" w:rsidP="00DC39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 Hierarchy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DC39CF" w:rsidRDefault="00DC39CF"/>
    <w:p w:rsidR="00DC39CF" w:rsidRPr="00DC39CF" w:rsidRDefault="00DC39CF">
      <w:pPr>
        <w:rPr>
          <w:u w:val="single"/>
        </w:rPr>
      </w:pPr>
      <w:r w:rsidRPr="00DC39CF">
        <w:rPr>
          <w:u w:val="single"/>
        </w:rPr>
        <w:t xml:space="preserve">Fear ratings: </w:t>
      </w:r>
    </w:p>
    <w:p w:rsidR="00DC39CF" w:rsidRDefault="00DC39CF">
      <w:r w:rsidRPr="00DC39CF">
        <w:rPr>
          <w:b/>
        </w:rPr>
        <w:t>0</w:t>
      </w:r>
      <w:r>
        <w:t xml:space="preserve"> – No fear     </w:t>
      </w:r>
      <w:r w:rsidRPr="00DC39CF">
        <w:rPr>
          <w:b/>
        </w:rPr>
        <w:t>25</w:t>
      </w:r>
      <w:r>
        <w:t xml:space="preserve"> – Mild Fear   </w:t>
      </w:r>
      <w:r w:rsidRPr="00DC39CF">
        <w:rPr>
          <w:b/>
        </w:rPr>
        <w:t>50</w:t>
      </w:r>
      <w:r>
        <w:t xml:space="preserve"> – Moderate Fear   </w:t>
      </w:r>
      <w:r w:rsidRPr="00DC39CF">
        <w:rPr>
          <w:b/>
        </w:rPr>
        <w:t>75</w:t>
      </w:r>
      <w:r>
        <w:t xml:space="preserve"> – Severe Fear    </w:t>
      </w:r>
      <w:r w:rsidRPr="00DC39CF">
        <w:rPr>
          <w:b/>
        </w:rPr>
        <w:t>100</w:t>
      </w:r>
      <w:r>
        <w:t xml:space="preserve">- Intense Fear </w:t>
      </w: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4862"/>
        <w:gridCol w:w="4862"/>
        <w:gridCol w:w="4864"/>
      </w:tblGrid>
      <w:tr w:rsidR="00DC39CF" w:rsidTr="008F332D">
        <w:trPr>
          <w:trHeight w:val="526"/>
        </w:trPr>
        <w:tc>
          <w:tcPr>
            <w:tcW w:w="4862" w:type="dxa"/>
          </w:tcPr>
          <w:p w:rsidR="00DC39CF" w:rsidRDefault="00DC39CF" w:rsidP="008F332D">
            <w:r>
              <w:lastRenderedPageBreak/>
              <w:t>Fear Rating</w:t>
            </w:r>
          </w:p>
        </w:tc>
        <w:tc>
          <w:tcPr>
            <w:tcW w:w="4862" w:type="dxa"/>
          </w:tcPr>
          <w:p w:rsidR="00DC39CF" w:rsidRDefault="00DC39CF" w:rsidP="008F332D">
            <w:r>
              <w:t xml:space="preserve">Stimulus/ Activity 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Anticipated Fear Rating (0-100, see below for more guidance) 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8E03DC" w:rsidP="008F332D">
            <w:r>
              <w:t>Most Feared</w:t>
            </w:r>
          </w:p>
        </w:tc>
        <w:tc>
          <w:tcPr>
            <w:tcW w:w="4862" w:type="dxa"/>
          </w:tcPr>
          <w:p w:rsidR="00DC39CF" w:rsidRDefault="00EA41E6" w:rsidP="008E03DC">
            <w:r>
              <w:t xml:space="preserve">Conversation with a </w:t>
            </w:r>
            <w:r w:rsidR="008E03DC">
              <w:t>stranger, e.g. waiter in a busy cafe</w:t>
            </w:r>
            <w:r>
              <w:t xml:space="preserve"> 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100 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EA41E6" w:rsidP="008E03DC">
            <w:r>
              <w:t xml:space="preserve">Conversation with a friend whilst out in </w:t>
            </w:r>
            <w:r w:rsidR="008E03DC">
              <w:t>the city centre on a saturday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95 </w:t>
            </w:r>
          </w:p>
        </w:tc>
      </w:tr>
      <w:tr w:rsidR="00DC39CF" w:rsidTr="008F332D">
        <w:trPr>
          <w:trHeight w:val="507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DC39CF" w:rsidP="008F332D">
            <w:r>
              <w:t xml:space="preserve">Medium Fear </w:t>
            </w:r>
          </w:p>
        </w:tc>
        <w:tc>
          <w:tcPr>
            <w:tcW w:w="4862" w:type="dxa"/>
          </w:tcPr>
          <w:p w:rsidR="00DC39CF" w:rsidRDefault="00EA41E6" w:rsidP="008F332D">
            <w:r>
              <w:t>Conversation with a friend (not known very well) at your house</w:t>
            </w:r>
          </w:p>
        </w:tc>
        <w:tc>
          <w:tcPr>
            <w:tcW w:w="4864" w:type="dxa"/>
          </w:tcPr>
          <w:p w:rsidR="00DC39CF" w:rsidRDefault="00DC39CF" w:rsidP="008F332D">
            <w:r>
              <w:t>70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8E03DC" w:rsidP="008E03DC">
            <w:r>
              <w:t>Phoning the hairdressers for an appointment</w:t>
            </w:r>
          </w:p>
        </w:tc>
        <w:tc>
          <w:tcPr>
            <w:tcW w:w="4864" w:type="dxa"/>
          </w:tcPr>
          <w:p w:rsidR="00DC39CF" w:rsidRDefault="00DC39CF" w:rsidP="008F332D">
            <w:r>
              <w:t>70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EA41E6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DC39CF" w:rsidP="008F332D">
            <w:r>
              <w:t>Least Fear</w:t>
            </w:r>
            <w:r w:rsidR="008E03DC">
              <w:t>ed</w:t>
            </w:r>
            <w:r>
              <w:t xml:space="preserve"> (but a fear rating of at least 50)</w:t>
            </w:r>
          </w:p>
        </w:tc>
        <w:tc>
          <w:tcPr>
            <w:tcW w:w="4862" w:type="dxa"/>
          </w:tcPr>
          <w:p w:rsidR="00DC39CF" w:rsidRDefault="008E03DC" w:rsidP="008E03DC">
            <w:r>
              <w:t xml:space="preserve">Unexpected visit from a </w:t>
            </w:r>
            <w:r w:rsidR="00EA41E6">
              <w:t xml:space="preserve"> close family member at home</w:t>
            </w:r>
            <w:r>
              <w:t xml:space="preserve"> when it is quiet</w:t>
            </w:r>
          </w:p>
        </w:tc>
        <w:tc>
          <w:tcPr>
            <w:tcW w:w="4864" w:type="dxa"/>
          </w:tcPr>
          <w:p w:rsidR="00DC39CF" w:rsidRDefault="00DC39CF" w:rsidP="008F332D">
            <w:r>
              <w:t>60</w:t>
            </w:r>
          </w:p>
        </w:tc>
      </w:tr>
      <w:tr w:rsidR="00DC39CF" w:rsidTr="008F332D">
        <w:trPr>
          <w:trHeight w:val="507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</w:tbl>
    <w:p w:rsidR="00DC39CF" w:rsidRDefault="00EA41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47BB" wp14:editId="3CDE9738">
                <wp:simplePos x="0" y="0"/>
                <wp:positionH relativeFrom="column">
                  <wp:posOffset>2257474</wp:posOffset>
                </wp:positionH>
                <wp:positionV relativeFrom="paragraph">
                  <wp:posOffset>-5164455</wp:posOffset>
                </wp:positionV>
                <wp:extent cx="522614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1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9CF" w:rsidRPr="00EA41E6" w:rsidRDefault="00DC39CF" w:rsidP="00DC39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1E6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of a</w:t>
                            </w:r>
                            <w:r w:rsidR="00EA41E6" w:rsidRPr="00EA41E6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fear hierarchy for fear of </w:t>
                            </w:r>
                            <w:r w:rsidR="00EA41E6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social conversations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A47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7.75pt;margin-top:-406.65pt;width:411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" filled="f" stroked="f">
                <v:textbox style="mso-fit-shape-to-text:t">
                  <w:txbxContent>
                    <w:p w:rsidR="00DC39CF" w:rsidRPr="00EA41E6" w:rsidRDefault="00DC39CF" w:rsidP="00DC39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1E6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of a</w:t>
                      </w:r>
                      <w:r w:rsidR="00EA41E6" w:rsidRPr="00EA41E6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fear hierarchy for fear of </w:t>
                      </w:r>
                      <w:r w:rsidR="00EA41E6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social conversations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CF" w:rsidSect="00DC3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66" w:rsidRDefault="00D81266" w:rsidP="00DC39CF">
      <w:pPr>
        <w:spacing w:after="0" w:line="240" w:lineRule="auto"/>
      </w:pPr>
      <w:r>
        <w:separator/>
      </w:r>
    </w:p>
  </w:endnote>
  <w:endnote w:type="continuationSeparator" w:id="0">
    <w:p w:rsidR="00D81266" w:rsidRDefault="00D81266" w:rsidP="00D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66" w:rsidRDefault="00D81266" w:rsidP="00DC39CF">
      <w:pPr>
        <w:spacing w:after="0" w:line="240" w:lineRule="auto"/>
      </w:pPr>
      <w:r>
        <w:separator/>
      </w:r>
    </w:p>
  </w:footnote>
  <w:footnote w:type="continuationSeparator" w:id="0">
    <w:p w:rsidR="00D81266" w:rsidRDefault="00D81266" w:rsidP="00DC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F"/>
    <w:rsid w:val="000C2E18"/>
    <w:rsid w:val="008B3894"/>
    <w:rsid w:val="008E03DC"/>
    <w:rsid w:val="00A425D6"/>
    <w:rsid w:val="00CD17D1"/>
    <w:rsid w:val="00CD3392"/>
    <w:rsid w:val="00D81266"/>
    <w:rsid w:val="00DC39CF"/>
    <w:rsid w:val="00EA41E6"/>
    <w:rsid w:val="00E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2049-BE51-4FED-A54E-ED3FB34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9CF"/>
  </w:style>
  <w:style w:type="paragraph" w:styleId="Footer">
    <w:name w:val="footer"/>
    <w:basedOn w:val="Normal"/>
    <w:link w:val="FooterChar"/>
    <w:uiPriority w:val="99"/>
    <w:unhideWhenUsed/>
    <w:rsid w:val="00DC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2</cp:revision>
  <dcterms:created xsi:type="dcterms:W3CDTF">2020-02-13T11:49:00Z</dcterms:created>
  <dcterms:modified xsi:type="dcterms:W3CDTF">2020-02-13T11:49:00Z</dcterms:modified>
</cp:coreProperties>
</file>